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972C" w14:textId="0E5168B9" w:rsidR="002A2EF4" w:rsidRDefault="002A2EF4" w:rsidP="002A2EF4">
      <w:r>
        <w:t xml:space="preserve">                                                                                           ...................... dnia .....................</w:t>
      </w:r>
    </w:p>
    <w:p w14:paraId="6C0141F5" w14:textId="77777777" w:rsidR="002A2EF4" w:rsidRDefault="002A2EF4" w:rsidP="002A2EF4"/>
    <w:p w14:paraId="074C3F15" w14:textId="77777777" w:rsidR="002A2EF4" w:rsidRDefault="002A2EF4" w:rsidP="002A2EF4">
      <w:pPr>
        <w:pStyle w:val="Nagwek1"/>
        <w:numPr>
          <w:ilvl w:val="0"/>
          <w:numId w:val="1"/>
        </w:numPr>
        <w:tabs>
          <w:tab w:val="left" w:pos="0"/>
        </w:tabs>
      </w:pPr>
      <w:r>
        <w:t xml:space="preserve">                                         KOMENDANT WOJEWÓDZKI POLICJI </w:t>
      </w:r>
    </w:p>
    <w:p w14:paraId="131CAB79" w14:textId="77777777" w:rsidR="002A2EF4" w:rsidRDefault="002A2EF4" w:rsidP="002A2EF4">
      <w:pPr>
        <w:pStyle w:val="Nagwek1"/>
        <w:numPr>
          <w:ilvl w:val="0"/>
          <w:numId w:val="1"/>
        </w:numPr>
        <w:tabs>
          <w:tab w:val="left" w:pos="0"/>
        </w:tabs>
      </w:pPr>
      <w:r>
        <w:t xml:space="preserve">                                             W RZESZOWIE</w:t>
      </w:r>
    </w:p>
    <w:p w14:paraId="4DEB0631" w14:textId="77777777" w:rsidR="002A2EF4" w:rsidRDefault="002A2EF4" w:rsidP="002A2EF4"/>
    <w:p w14:paraId="4C595958" w14:textId="77777777" w:rsidR="002A2EF4" w:rsidRDefault="002A2EF4" w:rsidP="002A2EF4"/>
    <w:p w14:paraId="1AC5731E" w14:textId="77777777" w:rsidR="002A2EF4" w:rsidRDefault="002A2EF4" w:rsidP="002A2EF4">
      <w:pPr>
        <w:widowControl w:val="0"/>
        <w:tabs>
          <w:tab w:val="num" w:pos="1134"/>
        </w:tabs>
        <w:autoSpaceDE w:val="0"/>
        <w:ind w:left="1080"/>
        <w:rPr>
          <w:b/>
          <w:bCs/>
        </w:rPr>
      </w:pPr>
      <w:r>
        <w:rPr>
          <w:b/>
          <w:bCs/>
        </w:rPr>
        <w:t>Proszę o wydanie dopuszczenia do posiadania broni palnej kategorii:</w:t>
      </w:r>
    </w:p>
    <w:p w14:paraId="23DDF9D3" w14:textId="14D3DFD3" w:rsidR="002A2EF4" w:rsidRDefault="002A2EF4" w:rsidP="002A2EF4">
      <w:pPr>
        <w:widowControl w:val="0"/>
        <w:tabs>
          <w:tab w:val="num" w:pos="1134"/>
        </w:tabs>
        <w:autoSpaceDE w:val="0"/>
        <w:ind w:left="1080"/>
        <w:rPr>
          <w:bCs/>
        </w:rPr>
      </w:pPr>
      <w:r>
        <w:rPr>
          <w:b/>
          <w:bCs/>
        </w:rPr>
        <w:t xml:space="preserve"> </w:t>
      </w:r>
      <w:r>
        <w:t xml:space="preserve"> </w:t>
      </w:r>
      <w:r>
        <w:br/>
      </w:r>
      <w:r>
        <w:rPr>
          <w:b/>
          <w:bCs/>
          <w:sz w:val="28"/>
        </w:rPr>
        <w:t xml:space="preserve">□ </w:t>
      </w:r>
      <w:r w:rsidRPr="002A2EF4">
        <w:rPr>
          <w:b/>
        </w:rPr>
        <w:t>A</w:t>
      </w:r>
      <w:r>
        <w:rPr>
          <w:b/>
          <w:bCs/>
        </w:rPr>
        <w:t xml:space="preserve">  – </w:t>
      </w:r>
      <w:r>
        <w:rPr>
          <w:bCs/>
        </w:rPr>
        <w:t xml:space="preserve">broń palna bojowa w postaci pistoletów lub rewolwerów centralnego </w:t>
      </w:r>
      <w:r>
        <w:rPr>
          <w:bCs/>
        </w:rPr>
        <w:br/>
        <w:t xml:space="preserve">       zapłonu  o kalibrze do 12 mm,</w:t>
      </w:r>
    </w:p>
    <w:p w14:paraId="15C5E8C6" w14:textId="35A5210A" w:rsidR="002A2EF4" w:rsidRDefault="002A2EF4" w:rsidP="002A2EF4">
      <w:pPr>
        <w:widowControl w:val="0"/>
        <w:tabs>
          <w:tab w:val="num" w:pos="1134"/>
        </w:tabs>
        <w:autoSpaceDE w:val="0"/>
        <w:ind w:left="1080"/>
        <w:rPr>
          <w:bCs/>
        </w:rPr>
      </w:pPr>
      <w:r>
        <w:rPr>
          <w:b/>
          <w:bCs/>
          <w:sz w:val="28"/>
        </w:rPr>
        <w:t xml:space="preserve">□ </w:t>
      </w:r>
      <w:r w:rsidRPr="002A2EF4">
        <w:rPr>
          <w:b/>
          <w:bCs/>
        </w:rPr>
        <w:t>B</w:t>
      </w:r>
      <w:r>
        <w:rPr>
          <w:bCs/>
        </w:rPr>
        <w:t xml:space="preserve"> – broń palna gazowa lub alarmowa,</w:t>
      </w:r>
    </w:p>
    <w:p w14:paraId="647FB497" w14:textId="1DA517E4" w:rsidR="002A2EF4" w:rsidRDefault="002A2EF4" w:rsidP="002A2EF4">
      <w:pPr>
        <w:widowControl w:val="0"/>
        <w:tabs>
          <w:tab w:val="num" w:pos="1134"/>
        </w:tabs>
        <w:autoSpaceDE w:val="0"/>
        <w:ind w:left="1080"/>
        <w:rPr>
          <w:bCs/>
        </w:rPr>
      </w:pPr>
      <w:r>
        <w:rPr>
          <w:b/>
          <w:bCs/>
          <w:sz w:val="28"/>
        </w:rPr>
        <w:t xml:space="preserve">□ </w:t>
      </w:r>
      <w:r w:rsidRPr="002A2EF4">
        <w:rPr>
          <w:b/>
          <w:bCs/>
        </w:rPr>
        <w:t>C</w:t>
      </w:r>
      <w:r>
        <w:rPr>
          <w:bCs/>
        </w:rPr>
        <w:t xml:space="preserve"> – przedmioty przeznaczone do obezwładniania osób za pomocą </w:t>
      </w:r>
      <w:r>
        <w:rPr>
          <w:bCs/>
        </w:rPr>
        <w:br/>
        <w:t xml:space="preserve">       energii elektrycznej o średniej wartości prądu w obwodzie </w:t>
      </w:r>
      <w:r w:rsidR="001C1E45">
        <w:rPr>
          <w:bCs/>
        </w:rPr>
        <w:br/>
        <w:t xml:space="preserve">       </w:t>
      </w:r>
      <w:r>
        <w:rPr>
          <w:bCs/>
        </w:rPr>
        <w:t>przekraczającej 10 mA,</w:t>
      </w:r>
    </w:p>
    <w:p w14:paraId="123FFBB2" w14:textId="393251F0" w:rsidR="002A2EF4" w:rsidRDefault="002A2EF4" w:rsidP="002A2EF4">
      <w:pPr>
        <w:widowControl w:val="0"/>
        <w:tabs>
          <w:tab w:val="num" w:pos="1134"/>
        </w:tabs>
        <w:autoSpaceDE w:val="0"/>
        <w:ind w:left="1080"/>
        <w:rPr>
          <w:bCs/>
        </w:rPr>
      </w:pPr>
      <w:r>
        <w:rPr>
          <w:b/>
          <w:bCs/>
          <w:sz w:val="28"/>
        </w:rPr>
        <w:t xml:space="preserve">□ </w:t>
      </w:r>
      <w:r w:rsidRPr="002A2EF4">
        <w:rPr>
          <w:b/>
          <w:bCs/>
        </w:rPr>
        <w:t>D</w:t>
      </w:r>
      <w:r>
        <w:rPr>
          <w:bCs/>
        </w:rPr>
        <w:t xml:space="preserve"> – miotacze gazu obezwładniającego,</w:t>
      </w:r>
    </w:p>
    <w:p w14:paraId="3BA7924A" w14:textId="358941F6" w:rsidR="002A2EF4" w:rsidRDefault="002A2EF4" w:rsidP="002A2EF4">
      <w:pPr>
        <w:widowControl w:val="0"/>
        <w:tabs>
          <w:tab w:val="num" w:pos="1134"/>
        </w:tabs>
        <w:autoSpaceDE w:val="0"/>
        <w:ind w:left="1080"/>
        <w:rPr>
          <w:bCs/>
        </w:rPr>
      </w:pPr>
      <w:r>
        <w:rPr>
          <w:b/>
          <w:bCs/>
          <w:sz w:val="28"/>
        </w:rPr>
        <w:t xml:space="preserve">□ </w:t>
      </w:r>
      <w:r w:rsidRPr="002A2EF4">
        <w:rPr>
          <w:b/>
          <w:bCs/>
        </w:rPr>
        <w:t>E</w:t>
      </w:r>
      <w:r>
        <w:rPr>
          <w:bCs/>
        </w:rPr>
        <w:t xml:space="preserve"> – pistolety sygnałowe,</w:t>
      </w:r>
    </w:p>
    <w:p w14:paraId="26A3E452" w14:textId="384EDB1A" w:rsidR="002A2EF4" w:rsidRDefault="002A2EF4" w:rsidP="002A2EF4">
      <w:pPr>
        <w:widowControl w:val="0"/>
        <w:tabs>
          <w:tab w:val="num" w:pos="1134"/>
        </w:tabs>
        <w:autoSpaceDE w:val="0"/>
        <w:ind w:left="1080"/>
        <w:rPr>
          <w:bCs/>
        </w:rPr>
      </w:pPr>
      <w:r>
        <w:rPr>
          <w:b/>
          <w:bCs/>
          <w:sz w:val="28"/>
        </w:rPr>
        <w:t xml:space="preserve">□ </w:t>
      </w:r>
      <w:r w:rsidRPr="002A2EF4">
        <w:rPr>
          <w:b/>
          <w:bCs/>
        </w:rPr>
        <w:t>F</w:t>
      </w:r>
      <w:r>
        <w:rPr>
          <w:bCs/>
        </w:rPr>
        <w:t xml:space="preserve"> – pistolety maszynowe o kalibrze od 6 mm do 12 mm,</w:t>
      </w:r>
    </w:p>
    <w:p w14:paraId="787AE38B" w14:textId="3DB028BF" w:rsidR="002A2EF4" w:rsidRDefault="002A2EF4" w:rsidP="002A2EF4">
      <w:pPr>
        <w:widowControl w:val="0"/>
        <w:tabs>
          <w:tab w:val="num" w:pos="1134"/>
        </w:tabs>
        <w:autoSpaceDE w:val="0"/>
        <w:ind w:left="1080"/>
        <w:rPr>
          <w:bCs/>
        </w:rPr>
      </w:pPr>
      <w:r>
        <w:rPr>
          <w:b/>
          <w:bCs/>
          <w:sz w:val="28"/>
        </w:rPr>
        <w:t xml:space="preserve">□ </w:t>
      </w:r>
      <w:r w:rsidRPr="002A2EF4">
        <w:rPr>
          <w:b/>
          <w:bCs/>
        </w:rPr>
        <w:t>G</w:t>
      </w:r>
      <w:r>
        <w:rPr>
          <w:bCs/>
        </w:rPr>
        <w:t xml:space="preserve"> – strzelby powtarzalne o kalibrze wagomiarowym 12,</w:t>
      </w:r>
    </w:p>
    <w:p w14:paraId="1D784FD2" w14:textId="7472B112" w:rsidR="002A2EF4" w:rsidRDefault="002A2EF4" w:rsidP="002A2EF4">
      <w:pPr>
        <w:widowControl w:val="0"/>
        <w:tabs>
          <w:tab w:val="num" w:pos="1134"/>
        </w:tabs>
        <w:autoSpaceDE w:val="0"/>
        <w:ind w:left="1080"/>
        <w:rPr>
          <w:bCs/>
        </w:rPr>
      </w:pPr>
      <w:r>
        <w:rPr>
          <w:b/>
          <w:bCs/>
          <w:sz w:val="28"/>
        </w:rPr>
        <w:t xml:space="preserve">□ </w:t>
      </w:r>
      <w:r w:rsidRPr="002A2EF4">
        <w:rPr>
          <w:b/>
          <w:bCs/>
        </w:rPr>
        <w:t>H</w:t>
      </w:r>
      <w:r>
        <w:rPr>
          <w:bCs/>
        </w:rPr>
        <w:t xml:space="preserve"> – strzelby gładkolufowe,</w:t>
      </w:r>
    </w:p>
    <w:p w14:paraId="2B9AFCBD" w14:textId="55ED6F54" w:rsidR="002A2EF4" w:rsidRDefault="002A2EF4" w:rsidP="002A2EF4">
      <w:pPr>
        <w:widowControl w:val="0"/>
        <w:tabs>
          <w:tab w:val="num" w:pos="1134"/>
        </w:tabs>
        <w:autoSpaceDE w:val="0"/>
        <w:ind w:left="1080"/>
        <w:rPr>
          <w:bCs/>
        </w:rPr>
      </w:pPr>
      <w:r>
        <w:rPr>
          <w:b/>
          <w:bCs/>
          <w:sz w:val="28"/>
        </w:rPr>
        <w:t xml:space="preserve">□ </w:t>
      </w:r>
      <w:r w:rsidRPr="002A2EF4">
        <w:rPr>
          <w:b/>
          <w:bCs/>
        </w:rPr>
        <w:t>I</w:t>
      </w:r>
      <w:r>
        <w:rPr>
          <w:bCs/>
        </w:rPr>
        <w:t xml:space="preserve"> – broń palna centralnego zapłonu z lufami gwintowanymi </w:t>
      </w:r>
      <w:r w:rsidR="001C1E45">
        <w:rPr>
          <w:bCs/>
        </w:rPr>
        <w:br/>
        <w:t xml:space="preserve">      </w:t>
      </w:r>
      <w:r>
        <w:rPr>
          <w:bCs/>
        </w:rPr>
        <w:t>o kalibrze do 12 mm</w:t>
      </w:r>
      <w:r w:rsidR="00EF3EA3">
        <w:rPr>
          <w:bCs/>
        </w:rPr>
        <w:t xml:space="preserve"> ( karabiny</w:t>
      </w:r>
      <w:r>
        <w:rPr>
          <w:bCs/>
        </w:rPr>
        <w:t>,</w:t>
      </w:r>
      <w:r w:rsidR="00EF3EA3">
        <w:rPr>
          <w:bCs/>
        </w:rPr>
        <w:t xml:space="preserve"> karabinki sportowe i myśliwskie ),</w:t>
      </w:r>
    </w:p>
    <w:p w14:paraId="73DEA324" w14:textId="6AC3DD67" w:rsidR="002A2EF4" w:rsidRDefault="002A2EF4" w:rsidP="002A2EF4">
      <w:pPr>
        <w:widowControl w:val="0"/>
        <w:tabs>
          <w:tab w:val="num" w:pos="1134"/>
        </w:tabs>
        <w:autoSpaceDE w:val="0"/>
        <w:ind w:left="1080"/>
        <w:rPr>
          <w:bCs/>
        </w:rPr>
      </w:pPr>
      <w:r>
        <w:rPr>
          <w:b/>
          <w:bCs/>
          <w:sz w:val="28"/>
        </w:rPr>
        <w:t xml:space="preserve">□ </w:t>
      </w:r>
      <w:r w:rsidRPr="002A2EF4">
        <w:rPr>
          <w:b/>
          <w:bCs/>
        </w:rPr>
        <w:t>J</w:t>
      </w:r>
      <w:r>
        <w:rPr>
          <w:bCs/>
        </w:rPr>
        <w:t xml:space="preserve"> – broń palna bocznego zapłonu z lufami gwintowanymi </w:t>
      </w:r>
      <w:r w:rsidR="001C1E45">
        <w:rPr>
          <w:bCs/>
        </w:rPr>
        <w:br/>
        <w:t xml:space="preserve">      </w:t>
      </w:r>
      <w:r>
        <w:rPr>
          <w:bCs/>
        </w:rPr>
        <w:t>o kalibrze</w:t>
      </w:r>
      <w:r w:rsidR="001C1E45">
        <w:rPr>
          <w:bCs/>
        </w:rPr>
        <w:t xml:space="preserve"> </w:t>
      </w:r>
      <w:r>
        <w:rPr>
          <w:bCs/>
        </w:rPr>
        <w:t>do 6 mm,</w:t>
      </w:r>
    </w:p>
    <w:p w14:paraId="3F259D08" w14:textId="5D01D10A" w:rsidR="002A2EF4" w:rsidRDefault="002A2EF4" w:rsidP="002A2EF4">
      <w:pPr>
        <w:widowControl w:val="0"/>
        <w:tabs>
          <w:tab w:val="num" w:pos="1134"/>
        </w:tabs>
        <w:autoSpaceDE w:val="0"/>
        <w:ind w:left="1080"/>
      </w:pPr>
      <w:r>
        <w:rPr>
          <w:b/>
          <w:bCs/>
          <w:sz w:val="28"/>
        </w:rPr>
        <w:t xml:space="preserve">□ </w:t>
      </w:r>
      <w:r w:rsidRPr="002A2EF4">
        <w:rPr>
          <w:b/>
        </w:rPr>
        <w:t>K</w:t>
      </w:r>
      <w:r>
        <w:t xml:space="preserve"> – karabinki samoczynne o kalibrze od 5,45 mm do 7,62 mm,</w:t>
      </w:r>
    </w:p>
    <w:p w14:paraId="2106069D" w14:textId="5DFD595A" w:rsidR="002A2EF4" w:rsidRDefault="002A2EF4" w:rsidP="002A2EF4">
      <w:pPr>
        <w:widowControl w:val="0"/>
        <w:tabs>
          <w:tab w:val="num" w:pos="1134"/>
        </w:tabs>
        <w:autoSpaceDE w:val="0"/>
        <w:ind w:left="1080"/>
      </w:pPr>
      <w:r>
        <w:rPr>
          <w:b/>
          <w:bCs/>
          <w:sz w:val="28"/>
        </w:rPr>
        <w:t xml:space="preserve">□ </w:t>
      </w:r>
      <w:r w:rsidRPr="002A2EF4">
        <w:rPr>
          <w:b/>
        </w:rPr>
        <w:t>L</w:t>
      </w:r>
      <w:r>
        <w:t xml:space="preserve"> – broń palna przystosowana do strzelania wyłącznie przy pomocy </w:t>
      </w:r>
      <w:r>
        <w:br/>
        <w:t xml:space="preserve">       prochu czarnego ( dymnego ).</w:t>
      </w:r>
    </w:p>
    <w:p w14:paraId="7F386C2E" w14:textId="77777777" w:rsidR="002A2EF4" w:rsidRDefault="002A2EF4" w:rsidP="002A2EF4">
      <w:pPr>
        <w:widowControl w:val="0"/>
        <w:tabs>
          <w:tab w:val="num" w:pos="1134"/>
        </w:tabs>
        <w:autoSpaceDE w:val="0"/>
        <w:ind w:left="1080"/>
      </w:pPr>
    </w:p>
    <w:p w14:paraId="65BB0E41" w14:textId="77777777" w:rsidR="00EF3EA3" w:rsidRDefault="002A2EF4" w:rsidP="00EF3EA3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* odpowiednie zaznaczyć</w:t>
      </w:r>
    </w:p>
    <w:p w14:paraId="4D84D7F7" w14:textId="5611035E" w:rsidR="002A2EF4" w:rsidRDefault="002A2EF4" w:rsidP="00EF3EA3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14:paraId="7C5DF99E" w14:textId="77777777" w:rsidR="002A2EF4" w:rsidRDefault="002A2EF4" w:rsidP="002A2EF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</w:t>
      </w:r>
    </w:p>
    <w:p w14:paraId="3C3E1FE7" w14:textId="77777777" w:rsidR="002A2EF4" w:rsidRDefault="002A2EF4" w:rsidP="002A2EF4">
      <w:pPr>
        <w:spacing w:line="360" w:lineRule="auto"/>
      </w:pPr>
      <w:r>
        <w:t>1.  Nazwisko............................................................ 2. Imiona  ...................................................</w:t>
      </w:r>
    </w:p>
    <w:p w14:paraId="365AC459" w14:textId="77777777" w:rsidR="002A2EF4" w:rsidRDefault="002A2EF4" w:rsidP="002A2EF4">
      <w:pPr>
        <w:spacing w:line="360" w:lineRule="auto"/>
      </w:pPr>
      <w:r>
        <w:t xml:space="preserve">3.  Imię ojca...................................................... imię matki .........................................................  </w:t>
      </w:r>
    </w:p>
    <w:p w14:paraId="532B6598" w14:textId="6BC14AE6" w:rsidR="002A2EF4" w:rsidRDefault="002A2EF4" w:rsidP="002A2EF4">
      <w:pPr>
        <w:spacing w:line="360" w:lineRule="auto"/>
      </w:pPr>
      <w:r>
        <w:t xml:space="preserve">     nazwisko panieńskie matki</w:t>
      </w:r>
      <w:r>
        <w:rPr>
          <w:b/>
          <w:bCs/>
          <w:sz w:val="28"/>
        </w:rPr>
        <w:t xml:space="preserve"> </w:t>
      </w:r>
      <w:r>
        <w:t>....................................................................................................</w:t>
      </w:r>
    </w:p>
    <w:p w14:paraId="42E55B33" w14:textId="5861AFA3" w:rsidR="002A2EF4" w:rsidRDefault="002A2EF4" w:rsidP="002A2EF4">
      <w:pPr>
        <w:spacing w:line="360" w:lineRule="auto"/>
      </w:pPr>
      <w:r>
        <w:t>4.  Nazwisko rodowe  ...........................................................................................</w:t>
      </w:r>
      <w:r w:rsidR="00EF3EA3">
        <w:t>.......................</w:t>
      </w:r>
    </w:p>
    <w:p w14:paraId="73E88B57" w14:textId="12E4BA07" w:rsidR="002A2EF4" w:rsidRDefault="002A2EF4" w:rsidP="002A2EF4">
      <w:pPr>
        <w:spacing w:line="360" w:lineRule="auto"/>
      </w:pPr>
      <w:r>
        <w:t>5.  Data i miejsce urodzenia ........................................................................................................</w:t>
      </w:r>
    </w:p>
    <w:p w14:paraId="3B368450" w14:textId="77777777" w:rsidR="002A2EF4" w:rsidRDefault="002A2EF4" w:rsidP="002A2EF4">
      <w:pPr>
        <w:spacing w:line="360" w:lineRule="auto"/>
      </w:pPr>
      <w:r>
        <w:t>6.  Miejsce stałego zameldowania ...............................................................................................</w:t>
      </w:r>
    </w:p>
    <w:p w14:paraId="357EC6B5" w14:textId="77777777" w:rsidR="002A2EF4" w:rsidRDefault="002A2EF4" w:rsidP="002A2EF4">
      <w:pPr>
        <w:spacing w:line="360" w:lineRule="auto"/>
      </w:pPr>
      <w:r>
        <w:t xml:space="preserve">     kod pocztowy ............................................ poczta .................................................................</w:t>
      </w:r>
    </w:p>
    <w:p w14:paraId="5B99D8D5" w14:textId="77777777" w:rsidR="002A2EF4" w:rsidRDefault="002A2EF4" w:rsidP="002A2EF4">
      <w:pPr>
        <w:spacing w:line="360" w:lineRule="auto"/>
      </w:pPr>
      <w:r>
        <w:t>7.  Miejsce zamieszkania-pobytu: ................................................................................................</w:t>
      </w:r>
    </w:p>
    <w:p w14:paraId="47DF1EC2" w14:textId="40BC4D0D" w:rsidR="002A2EF4" w:rsidRDefault="002A2EF4" w:rsidP="002A2EF4">
      <w:pPr>
        <w:spacing w:line="360" w:lineRule="auto"/>
        <w:rPr>
          <w:b/>
          <w:bCs/>
        </w:rPr>
      </w:pPr>
      <w:r>
        <w:t xml:space="preserve">    </w:t>
      </w:r>
      <w:r w:rsidR="00EF3EA3">
        <w:t xml:space="preserve">kod pocztowy ............................................ poczta </w:t>
      </w:r>
      <w:r>
        <w:t>...............................................</w:t>
      </w:r>
      <w:r w:rsidR="00EF3EA3">
        <w:t>...................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2A2EF4" w14:paraId="2F2A503D" w14:textId="77777777" w:rsidTr="002A2EF4">
        <w:trPr>
          <w:trHeight w:val="1754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BC99F" w14:textId="77777777" w:rsidR="002A2EF4" w:rsidRDefault="002A2EF4">
            <w:pPr>
              <w:snapToGrid w:val="0"/>
            </w:pPr>
          </w:p>
          <w:p w14:paraId="3A62CE1A" w14:textId="77777777" w:rsidR="002A2EF4" w:rsidRDefault="002A2EF4">
            <w:r>
              <w:t>.............................................       ....................................................        .....................................</w:t>
            </w:r>
          </w:p>
          <w:p w14:paraId="7B898027" w14:textId="77777777" w:rsidR="002A2EF4" w:rsidRDefault="002A2EF4">
            <w:pPr>
              <w:rPr>
                <w:sz w:val="20"/>
              </w:rPr>
            </w:pPr>
            <w:r>
              <w:rPr>
                <w:sz w:val="20"/>
              </w:rPr>
              <w:t>seria i numer dowodu osobistego                      przez kogo wydany                                          data wydania</w:t>
            </w:r>
          </w:p>
          <w:p w14:paraId="650647A9" w14:textId="77777777" w:rsidR="002A2EF4" w:rsidRDefault="002A2EF4">
            <w:pPr>
              <w:rPr>
                <w:sz w:val="20"/>
              </w:rPr>
            </w:pPr>
          </w:p>
          <w:p w14:paraId="3CF80306" w14:textId="1069A825" w:rsidR="002A2EF4" w:rsidRDefault="002A2EF4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E20255" wp14:editId="61DED579">
                      <wp:extent cx="2797810" cy="247650"/>
                      <wp:effectExtent l="0" t="0" r="2540" b="0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8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437"/>
                                  </w:tblGrid>
                                  <w:tr w:rsidR="002A2EF4" w14:paraId="04638706" w14:textId="77777777">
                                    <w:trPr>
                                      <w:trHeight w:val="381"/>
                                    </w:trPr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64F262FB" w14:textId="77777777" w:rsidR="002A2EF4" w:rsidRDefault="002A2EF4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41CC3177" w14:textId="77777777" w:rsidR="002A2EF4" w:rsidRDefault="002A2EF4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51928CDA" w14:textId="77777777" w:rsidR="002A2EF4" w:rsidRDefault="002A2EF4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7E32733D" w14:textId="77777777" w:rsidR="002A2EF4" w:rsidRDefault="002A2EF4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707BE883" w14:textId="77777777" w:rsidR="002A2EF4" w:rsidRDefault="002A2EF4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5C93E572" w14:textId="77777777" w:rsidR="002A2EF4" w:rsidRDefault="002A2EF4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30D629FF" w14:textId="77777777" w:rsidR="002A2EF4" w:rsidRDefault="002A2EF4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2315DE7A" w14:textId="77777777" w:rsidR="002A2EF4" w:rsidRDefault="002A2EF4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1904A2B3" w14:textId="77777777" w:rsidR="002A2EF4" w:rsidRDefault="002A2EF4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61E25F3A" w14:textId="77777777" w:rsidR="002A2EF4" w:rsidRDefault="002A2EF4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46C28BC" w14:textId="77777777" w:rsidR="002A2EF4" w:rsidRDefault="002A2EF4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93F92AB" w14:textId="77777777" w:rsidR="002A2EF4" w:rsidRDefault="002A2EF4" w:rsidP="002A2EF4">
                                  <w:pPr>
                                    <w:suppressAutoHyphens w:val="0"/>
                                    <w:rPr>
                                      <w:lang w:eastAsia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6E202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width:220.3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437"/>
                            </w:tblGrid>
                            <w:tr w:rsidR="002A2EF4" w14:paraId="04638706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4F262FB" w14:textId="77777777" w:rsidR="002A2EF4" w:rsidRDefault="002A2EF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1CC3177" w14:textId="77777777" w:rsidR="002A2EF4" w:rsidRDefault="002A2EF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1928CDA" w14:textId="77777777" w:rsidR="002A2EF4" w:rsidRDefault="002A2EF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E32733D" w14:textId="77777777" w:rsidR="002A2EF4" w:rsidRDefault="002A2EF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07BE883" w14:textId="77777777" w:rsidR="002A2EF4" w:rsidRDefault="002A2EF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C93E572" w14:textId="77777777" w:rsidR="002A2EF4" w:rsidRDefault="002A2EF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0D629FF" w14:textId="77777777" w:rsidR="002A2EF4" w:rsidRDefault="002A2EF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315DE7A" w14:textId="77777777" w:rsidR="002A2EF4" w:rsidRDefault="002A2EF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904A2B3" w14:textId="77777777" w:rsidR="002A2EF4" w:rsidRDefault="002A2EF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1E25F3A" w14:textId="77777777" w:rsidR="002A2EF4" w:rsidRDefault="002A2EF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6C28BC" w14:textId="77777777" w:rsidR="002A2EF4" w:rsidRDefault="002A2EF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3F92AB" w14:textId="77777777" w:rsidR="002A2EF4" w:rsidRDefault="002A2EF4" w:rsidP="002A2EF4">
                            <w:pPr>
                              <w:suppressAutoHyphens w:val="0"/>
                              <w:rPr>
                                <w:lang w:eastAsia="pl-P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Numer ewidencyjny (</w:t>
            </w:r>
            <w:r>
              <w:rPr>
                <w:b/>
                <w:bCs/>
                <w:sz w:val="20"/>
              </w:rPr>
              <w:t>PESEL</w:t>
            </w:r>
            <w:r>
              <w:rPr>
                <w:sz w:val="20"/>
              </w:rPr>
              <w:t>)                                           Nr  tel. kontaktowego:   …………………………..</w:t>
            </w:r>
          </w:p>
          <w:p w14:paraId="1198D4D9" w14:textId="77777777" w:rsidR="002A2EF4" w:rsidRDefault="002A2EF4">
            <w:pPr>
              <w:rPr>
                <w:sz w:val="20"/>
              </w:rPr>
            </w:pPr>
          </w:p>
        </w:tc>
      </w:tr>
    </w:tbl>
    <w:p w14:paraId="02266A97" w14:textId="77777777" w:rsidR="001C1E45" w:rsidRDefault="002A2EF4" w:rsidP="002A2EF4">
      <w:r>
        <w:t xml:space="preserve">                                                      </w:t>
      </w:r>
    </w:p>
    <w:p w14:paraId="17867715" w14:textId="32667FF2" w:rsidR="002A2EF4" w:rsidRDefault="001C1E45" w:rsidP="002A2EF4">
      <w:r>
        <w:t xml:space="preserve">                                                </w:t>
      </w:r>
      <w:r w:rsidR="002A2EF4">
        <w:t>UZASADNIENIE PODANIA:</w:t>
      </w:r>
    </w:p>
    <w:p w14:paraId="1C931C59" w14:textId="77777777" w:rsidR="002A2EF4" w:rsidRDefault="002A2EF4" w:rsidP="002A2EF4"/>
    <w:p w14:paraId="52B35341" w14:textId="21473930" w:rsidR="002A2EF4" w:rsidRDefault="002A2EF4" w:rsidP="002A2EF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DC50C" w14:textId="77777777" w:rsidR="002A2EF4" w:rsidRDefault="002A2EF4" w:rsidP="002A2EF4">
      <w:pPr>
        <w:spacing w:line="360" w:lineRule="auto"/>
      </w:pPr>
    </w:p>
    <w:p w14:paraId="0DCD2E6F" w14:textId="77777777" w:rsidR="002A2EF4" w:rsidRDefault="002A2EF4" w:rsidP="002A2EF4">
      <w:r>
        <w:t xml:space="preserve">                                                                                      ________________________    </w:t>
      </w:r>
    </w:p>
    <w:p w14:paraId="137B2055" w14:textId="77777777" w:rsidR="002A2EF4" w:rsidRDefault="002A2EF4" w:rsidP="002A2EF4">
      <w:r>
        <w:t xml:space="preserve">                                                                                               / czytelny podpis /</w:t>
      </w:r>
    </w:p>
    <w:p w14:paraId="759425B5" w14:textId="77777777" w:rsidR="002A2EF4" w:rsidRDefault="002A2EF4" w:rsidP="002A2EF4">
      <w:pPr>
        <w:pStyle w:val="FR3"/>
        <w:rPr>
          <w:rFonts w:ascii="Book Antiqua" w:hAnsi="Book Antiqua" w:cs="Times New Roman"/>
          <w:b/>
          <w:bCs/>
          <w:i w:val="0"/>
          <w:iCs w:val="0"/>
        </w:rPr>
      </w:pPr>
      <w:r>
        <w:rPr>
          <w:rFonts w:ascii="Book Antiqua" w:hAnsi="Book Antiqua" w:cs="Times New Roman"/>
          <w:b/>
          <w:bCs/>
          <w:i w:val="0"/>
          <w:iCs w:val="0"/>
        </w:rPr>
        <w:t>Załączniki :</w:t>
      </w:r>
    </w:p>
    <w:p w14:paraId="4F777FDF" w14:textId="77777777" w:rsidR="002A2EF4" w:rsidRDefault="002A2EF4" w:rsidP="002A2EF4">
      <w:pPr>
        <w:pStyle w:val="FR3"/>
        <w:rPr>
          <w:rFonts w:ascii="Book Antiqua" w:hAnsi="Book Antiqua" w:cs="Times New Roman"/>
          <w:bCs/>
          <w:i w:val="0"/>
          <w:iCs w:val="0"/>
        </w:rPr>
      </w:pPr>
    </w:p>
    <w:p w14:paraId="3671763D" w14:textId="77777777" w:rsidR="002A2EF4" w:rsidRDefault="002A2EF4" w:rsidP="002A2EF4">
      <w:pPr>
        <w:pStyle w:val="FR3"/>
        <w:numPr>
          <w:ilvl w:val="0"/>
          <w:numId w:val="2"/>
        </w:numPr>
        <w:rPr>
          <w:rFonts w:ascii="Book Antiqua" w:hAnsi="Book Antiqua" w:cs="Times New Roman"/>
          <w:bCs/>
          <w:i w:val="0"/>
          <w:iCs w:val="0"/>
        </w:rPr>
      </w:pPr>
      <w:r>
        <w:rPr>
          <w:rFonts w:ascii="Book Antiqua" w:hAnsi="Book Antiqua" w:cs="Times New Roman"/>
          <w:bCs/>
          <w:i w:val="0"/>
          <w:iCs w:val="0"/>
        </w:rPr>
        <w:t>2 fotografie o wym. 3x4 cm.</w:t>
      </w:r>
    </w:p>
    <w:p w14:paraId="39D1CF0A" w14:textId="77777777" w:rsidR="002A2EF4" w:rsidRDefault="002A2EF4" w:rsidP="002A2EF4">
      <w:pPr>
        <w:pStyle w:val="FR3"/>
        <w:ind w:left="540"/>
        <w:rPr>
          <w:rFonts w:ascii="Book Antiqua" w:hAnsi="Book Antiqua" w:cs="Times New Roman"/>
          <w:bCs/>
          <w:i w:val="0"/>
          <w:iCs w:val="0"/>
        </w:rPr>
      </w:pPr>
    </w:p>
    <w:p w14:paraId="4100740C" w14:textId="638E2532" w:rsidR="002A2EF4" w:rsidRDefault="002A2EF4" w:rsidP="002A2EF4">
      <w:pPr>
        <w:pStyle w:val="FR3"/>
        <w:numPr>
          <w:ilvl w:val="0"/>
          <w:numId w:val="2"/>
        </w:numPr>
        <w:rPr>
          <w:rFonts w:ascii="Book Antiqua" w:hAnsi="Book Antiqua" w:cs="Times New Roman"/>
          <w:bCs/>
          <w:i w:val="0"/>
          <w:iCs w:val="0"/>
        </w:rPr>
      </w:pPr>
      <w:r>
        <w:rPr>
          <w:rFonts w:ascii="Book Antiqua" w:hAnsi="Book Antiqua" w:cs="Times New Roman"/>
          <w:b/>
          <w:bCs/>
          <w:i w:val="0"/>
          <w:iCs w:val="0"/>
        </w:rPr>
        <w:t>Dowód wniesienia opłaty skarbowej za wydanie decyzji  - 10 zł (zgodnie z  załącznikiem do ustawy z dnia 16 listopada 2006</w:t>
      </w:r>
      <w:r w:rsidR="00EF3EA3">
        <w:rPr>
          <w:rFonts w:ascii="Book Antiqua" w:hAnsi="Book Antiqua" w:cs="Times New Roman"/>
          <w:b/>
          <w:bCs/>
          <w:i w:val="0"/>
          <w:iCs w:val="0"/>
        </w:rPr>
        <w:t xml:space="preserve"> </w:t>
      </w:r>
      <w:r>
        <w:rPr>
          <w:rFonts w:ascii="Book Antiqua" w:hAnsi="Book Antiqua" w:cs="Times New Roman"/>
          <w:b/>
          <w:bCs/>
          <w:i w:val="0"/>
          <w:iCs w:val="0"/>
        </w:rPr>
        <w:t xml:space="preserve">r. o  opłacie skarbowej   Dz. U. z  2019r.  poz. 1000 </w:t>
      </w:r>
      <w:r w:rsidR="00EF3EA3">
        <w:rPr>
          <w:rFonts w:ascii="Book Antiqua" w:hAnsi="Book Antiqua" w:cs="Times New Roman"/>
          <w:b/>
          <w:bCs/>
          <w:i w:val="0"/>
          <w:iCs w:val="0"/>
        </w:rPr>
        <w:br/>
      </w:r>
      <w:bookmarkStart w:id="0" w:name="_GoBack"/>
      <w:bookmarkEnd w:id="0"/>
      <w:r>
        <w:rPr>
          <w:rFonts w:ascii="Book Antiqua" w:hAnsi="Book Antiqua" w:cs="Times New Roman"/>
          <w:b/>
          <w:bCs/>
          <w:i w:val="0"/>
          <w:iCs w:val="0"/>
        </w:rPr>
        <w:t>ze zm.)</w:t>
      </w:r>
    </w:p>
    <w:p w14:paraId="4970B9CA" w14:textId="77777777" w:rsidR="002A2EF4" w:rsidRDefault="002A2EF4" w:rsidP="002A2EF4">
      <w:pPr>
        <w:pStyle w:val="FR3"/>
        <w:ind w:left="720"/>
        <w:rPr>
          <w:rFonts w:ascii="Book Antiqua" w:hAnsi="Book Antiqua" w:cs="Times New Roman"/>
        </w:rPr>
      </w:pPr>
      <w:r>
        <w:rPr>
          <w:rFonts w:ascii="Book Antiqua" w:hAnsi="Book Antiqua" w:cs="Times New Roman"/>
          <w:i w:val="0"/>
          <w:iCs w:val="0"/>
        </w:rPr>
        <w:t xml:space="preserve">   </w:t>
      </w:r>
    </w:p>
    <w:p w14:paraId="10F3A08B" w14:textId="5B095E75" w:rsidR="00303DF8" w:rsidRPr="002A2EF4" w:rsidRDefault="002A2EF4" w:rsidP="002A2EF4">
      <w:r w:rsidRPr="002A2EF4">
        <w:rPr>
          <w:i/>
          <w:iCs/>
        </w:rPr>
        <w:t xml:space="preserve">Wpłaty należy dokonać na rachunek bankowy pod nazwą  </w:t>
      </w:r>
      <w:r w:rsidRPr="002A2EF4">
        <w:rPr>
          <w:b/>
          <w:i/>
          <w:iCs/>
        </w:rPr>
        <w:t xml:space="preserve">„Urząd Miasta Rzeszowa, </w:t>
      </w:r>
      <w:r>
        <w:rPr>
          <w:b/>
          <w:i/>
          <w:iCs/>
        </w:rPr>
        <w:br/>
      </w:r>
      <w:r w:rsidRPr="002A2EF4">
        <w:rPr>
          <w:b/>
          <w:i/>
          <w:iCs/>
        </w:rPr>
        <w:t>ul. Rynek</w:t>
      </w:r>
      <w:r>
        <w:rPr>
          <w:b/>
          <w:i/>
          <w:iCs/>
        </w:rPr>
        <w:t xml:space="preserve"> </w:t>
      </w:r>
      <w:r w:rsidRPr="002A2EF4">
        <w:rPr>
          <w:b/>
          <w:i/>
          <w:iCs/>
        </w:rPr>
        <w:t>1, 35-064 Rzeszów</w:t>
      </w:r>
      <w:r w:rsidRPr="002A2EF4">
        <w:rPr>
          <w:i/>
          <w:iCs/>
        </w:rPr>
        <w:t xml:space="preserve">” </w:t>
      </w:r>
      <w:r w:rsidRPr="002A2EF4">
        <w:rPr>
          <w:b/>
          <w:bCs/>
          <w:i/>
          <w:iCs/>
        </w:rPr>
        <w:t>Nr 17 1020 4391 2018 0062 0000 0423</w:t>
      </w:r>
      <w:r w:rsidRPr="002A2EF4">
        <w:rPr>
          <w:i/>
          <w:iCs/>
        </w:rPr>
        <w:t xml:space="preserve"> z dopiskiem</w:t>
      </w:r>
      <w:r>
        <w:rPr>
          <w:i/>
          <w:iCs/>
        </w:rPr>
        <w:t xml:space="preserve"> opłata za wydanie decyzji dopuszczenia do posiadania broni palnej.</w:t>
      </w:r>
    </w:p>
    <w:sectPr w:rsidR="00303DF8" w:rsidRPr="002A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2E1ADE"/>
    <w:multiLevelType w:val="hybridMultilevel"/>
    <w:tmpl w:val="CB983E28"/>
    <w:lvl w:ilvl="0" w:tplc="0415000F">
      <w:start w:val="1"/>
      <w:numFmt w:val="decimal"/>
      <w:pStyle w:val="Nagwek1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E2"/>
    <w:rsid w:val="001C1E45"/>
    <w:rsid w:val="002A2EF4"/>
    <w:rsid w:val="00303DF8"/>
    <w:rsid w:val="00617FE2"/>
    <w:rsid w:val="00E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CAAA"/>
  <w15:chartTrackingRefBased/>
  <w15:docId w15:val="{B72E0BE8-A086-42D8-92C7-795635BD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2EF4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2E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A2EF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2E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2A2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Pasternak</dc:creator>
  <cp:keywords/>
  <dc:description/>
  <cp:lastModifiedBy>Piotr Pasternak</cp:lastModifiedBy>
  <cp:revision>4</cp:revision>
  <cp:lastPrinted>2023-02-13T09:05:00Z</cp:lastPrinted>
  <dcterms:created xsi:type="dcterms:W3CDTF">2023-02-13T09:25:00Z</dcterms:created>
  <dcterms:modified xsi:type="dcterms:W3CDTF">2023-02-13T09:31:00Z</dcterms:modified>
</cp:coreProperties>
</file>